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0FB" w:rsidRPr="005D599F" w:rsidRDefault="009A1E83" w:rsidP="005D599F">
      <w:pPr>
        <w:jc w:val="center"/>
        <w:rPr>
          <w:sz w:val="32"/>
          <w:szCs w:val="32"/>
          <w:u w:val="single"/>
          <w:lang w:val="en-US"/>
        </w:rPr>
      </w:pPr>
      <w:r>
        <w:rPr>
          <w:sz w:val="32"/>
          <w:szCs w:val="32"/>
          <w:u w:val="single"/>
          <w:lang w:val="en-US"/>
        </w:rPr>
        <w:t>How much salt is too much?</w:t>
      </w:r>
    </w:p>
    <w:tbl>
      <w:tblPr>
        <w:tblStyle w:val="LightList-Accent5"/>
        <w:tblW w:w="0" w:type="auto"/>
        <w:tblLook w:val="04A0"/>
      </w:tblPr>
      <w:tblGrid>
        <w:gridCol w:w="2235"/>
        <w:gridCol w:w="6977"/>
      </w:tblGrid>
      <w:tr w:rsidR="00CB162F" w:rsidRPr="00CB162F" w:rsidTr="00CB162F">
        <w:trPr>
          <w:cnfStyle w:val="100000000000"/>
          <w:trHeight w:val="325"/>
        </w:trPr>
        <w:tc>
          <w:tcPr>
            <w:cnfStyle w:val="001000000000"/>
            <w:tcW w:w="9212" w:type="dxa"/>
            <w:gridSpan w:val="2"/>
          </w:tcPr>
          <w:p w:rsidR="00CB162F" w:rsidRPr="008D2DEB" w:rsidRDefault="00CB162F" w:rsidP="00CF1CBE">
            <w:pPr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Learning Objectives</w:t>
            </w:r>
          </w:p>
        </w:tc>
      </w:tr>
      <w:tr w:rsidR="00CB162F" w:rsidRPr="009A1E83" w:rsidTr="00D010E8">
        <w:trPr>
          <w:cnfStyle w:val="000000100000"/>
        </w:trPr>
        <w:tc>
          <w:tcPr>
            <w:cnfStyle w:val="001000000000"/>
            <w:tcW w:w="2235" w:type="dxa"/>
            <w:vMerge w:val="restart"/>
          </w:tcPr>
          <w:p w:rsidR="00CB162F" w:rsidRPr="00D010E8" w:rsidRDefault="00CB162F" w:rsidP="00CF1CBE">
            <w:pPr>
              <w:jc w:val="center"/>
              <w:rPr>
                <w:sz w:val="24"/>
                <w:szCs w:val="24"/>
                <w:u w:val="single"/>
                <w:lang w:val="en-US"/>
              </w:rPr>
            </w:pPr>
            <w:r w:rsidRPr="00D010E8">
              <w:rPr>
                <w:sz w:val="24"/>
                <w:szCs w:val="24"/>
                <w:u w:val="single"/>
                <w:lang w:val="en-US"/>
              </w:rPr>
              <w:t>Criteria D – Scientific Inquiry</w:t>
            </w:r>
          </w:p>
        </w:tc>
        <w:tc>
          <w:tcPr>
            <w:tcW w:w="6977" w:type="dxa"/>
          </w:tcPr>
          <w:p w:rsidR="00CB162F" w:rsidRDefault="00CB162F" w:rsidP="00CF1CBE">
            <w:pPr>
              <w:jc w:val="center"/>
              <w:cnfStyle w:val="000000100000"/>
              <w:rPr>
                <w:lang w:val="en-US"/>
              </w:rPr>
            </w:pPr>
            <w:r w:rsidRPr="008D2DEB">
              <w:rPr>
                <w:lang w:val="en-US"/>
              </w:rPr>
              <w:t>Judge the validity of a hypothesis based on the outcome of the investigation</w:t>
            </w:r>
          </w:p>
        </w:tc>
      </w:tr>
      <w:tr w:rsidR="00CB162F" w:rsidRPr="009A1E83" w:rsidTr="00D010E8">
        <w:tc>
          <w:tcPr>
            <w:cnfStyle w:val="001000000000"/>
            <w:tcW w:w="2235" w:type="dxa"/>
            <w:vMerge/>
          </w:tcPr>
          <w:p w:rsidR="00CB162F" w:rsidRPr="00D010E8" w:rsidRDefault="00CB162F" w:rsidP="00CF1CBE">
            <w:pPr>
              <w:jc w:val="center"/>
              <w:rPr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6977" w:type="dxa"/>
          </w:tcPr>
          <w:p w:rsidR="00CB162F" w:rsidRDefault="00CB162F" w:rsidP="00CF1CBE">
            <w:pPr>
              <w:jc w:val="center"/>
              <w:cnfStyle w:val="000000000000"/>
              <w:rPr>
                <w:lang w:val="en-US"/>
              </w:rPr>
            </w:pPr>
            <w:r>
              <w:rPr>
                <w:lang w:val="en-US"/>
              </w:rPr>
              <w:t>Suggest improvements to the method or further inquiry when relevant</w:t>
            </w:r>
          </w:p>
        </w:tc>
      </w:tr>
      <w:tr w:rsidR="00CB162F" w:rsidRPr="00CB162F" w:rsidTr="00D010E8">
        <w:trPr>
          <w:cnfStyle w:val="000000100000"/>
        </w:trPr>
        <w:tc>
          <w:tcPr>
            <w:cnfStyle w:val="001000000000"/>
            <w:tcW w:w="2235" w:type="dxa"/>
            <w:vMerge/>
          </w:tcPr>
          <w:p w:rsidR="00CB162F" w:rsidRPr="00D010E8" w:rsidRDefault="00CB162F" w:rsidP="00CF1CBE">
            <w:pPr>
              <w:jc w:val="center"/>
              <w:rPr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6977" w:type="dxa"/>
          </w:tcPr>
          <w:p w:rsidR="00CB162F" w:rsidRDefault="00CB162F" w:rsidP="00CF1CBE">
            <w:pPr>
              <w:jc w:val="center"/>
              <w:cnfStyle w:val="000000100000"/>
              <w:rPr>
                <w:lang w:val="en-US"/>
              </w:rPr>
            </w:pPr>
            <w:r>
              <w:rPr>
                <w:lang w:val="en-US"/>
              </w:rPr>
              <w:t>Collect and record data</w:t>
            </w:r>
          </w:p>
        </w:tc>
      </w:tr>
      <w:tr w:rsidR="00CB162F" w:rsidRPr="009A1E83" w:rsidTr="00D010E8">
        <w:trPr>
          <w:trHeight w:val="60"/>
        </w:trPr>
        <w:tc>
          <w:tcPr>
            <w:cnfStyle w:val="001000000000"/>
            <w:tcW w:w="2235" w:type="dxa"/>
            <w:vMerge w:val="restart"/>
          </w:tcPr>
          <w:p w:rsidR="00CB162F" w:rsidRPr="00D010E8" w:rsidRDefault="00CB162F" w:rsidP="00CF1CBE">
            <w:pPr>
              <w:jc w:val="center"/>
              <w:rPr>
                <w:sz w:val="24"/>
                <w:szCs w:val="24"/>
                <w:lang w:val="en-US"/>
              </w:rPr>
            </w:pPr>
            <w:r w:rsidRPr="00D010E8">
              <w:rPr>
                <w:sz w:val="24"/>
                <w:szCs w:val="24"/>
                <w:u w:val="single"/>
                <w:lang w:val="en-US"/>
              </w:rPr>
              <w:t>Criteria E – Processing Data</w:t>
            </w:r>
          </w:p>
        </w:tc>
        <w:tc>
          <w:tcPr>
            <w:tcW w:w="6977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:rsidR="00CB162F" w:rsidRDefault="00CB162F" w:rsidP="00CF1CBE">
            <w:pPr>
              <w:jc w:val="center"/>
              <w:cnfStyle w:val="000000000000"/>
              <w:rPr>
                <w:lang w:val="en-US"/>
              </w:rPr>
            </w:pPr>
            <w:r>
              <w:rPr>
                <w:lang w:val="en-US"/>
              </w:rPr>
              <w:t>Draw conclusions consistent with the data and supported by scientific reasoning</w:t>
            </w:r>
          </w:p>
        </w:tc>
      </w:tr>
      <w:tr w:rsidR="00CB162F" w:rsidRPr="00CB162F" w:rsidTr="00D010E8">
        <w:trPr>
          <w:cnfStyle w:val="000000100000"/>
          <w:trHeight w:val="294"/>
        </w:trPr>
        <w:tc>
          <w:tcPr>
            <w:cnfStyle w:val="001000000000"/>
            <w:tcW w:w="2235" w:type="dxa"/>
            <w:vMerge/>
          </w:tcPr>
          <w:p w:rsidR="00CB162F" w:rsidRPr="00424601" w:rsidRDefault="00CB162F" w:rsidP="00CF1CBE">
            <w:pPr>
              <w:jc w:val="center"/>
              <w:rPr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6977" w:type="dxa"/>
          </w:tcPr>
          <w:p w:rsidR="00CB162F" w:rsidRDefault="00CB162F" w:rsidP="00CF1CBE">
            <w:pPr>
              <w:jc w:val="center"/>
              <w:cnfStyle w:val="000000100000"/>
              <w:rPr>
                <w:lang w:val="en-US"/>
              </w:rPr>
            </w:pPr>
            <w:r>
              <w:rPr>
                <w:lang w:val="en-US"/>
              </w:rPr>
              <w:t>Analyze and interpret data</w:t>
            </w:r>
          </w:p>
        </w:tc>
      </w:tr>
      <w:tr w:rsidR="00CB162F" w:rsidRPr="009A1E83" w:rsidTr="00D010E8">
        <w:trPr>
          <w:trHeight w:val="230"/>
        </w:trPr>
        <w:tc>
          <w:tcPr>
            <w:cnfStyle w:val="001000000000"/>
            <w:tcW w:w="2235" w:type="dxa"/>
            <w:vMerge/>
          </w:tcPr>
          <w:p w:rsidR="00CB162F" w:rsidRPr="00424601" w:rsidRDefault="00CB162F" w:rsidP="00CF1CBE">
            <w:pPr>
              <w:jc w:val="center"/>
              <w:rPr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6977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:rsidR="00CB162F" w:rsidRDefault="00CB162F" w:rsidP="00CF1CBE">
            <w:pPr>
              <w:jc w:val="center"/>
              <w:cnfStyle w:val="000000000000"/>
              <w:rPr>
                <w:lang w:val="en-US"/>
              </w:rPr>
            </w:pPr>
            <w:r>
              <w:rPr>
                <w:lang w:val="en-US"/>
              </w:rPr>
              <w:t>Organize and present data using numerical and visual forms</w:t>
            </w:r>
          </w:p>
        </w:tc>
      </w:tr>
    </w:tbl>
    <w:p w:rsidR="007B3EC1" w:rsidRDefault="007B3EC1" w:rsidP="007B3EC1">
      <w:pPr>
        <w:ind w:firstLine="708"/>
        <w:rPr>
          <w:lang w:val="en-US"/>
        </w:rPr>
      </w:pPr>
    </w:p>
    <w:p w:rsidR="007B3EC1" w:rsidRPr="008D2DEB" w:rsidRDefault="007B3EC1" w:rsidP="007B3EC1">
      <w:pPr>
        <w:spacing w:line="360" w:lineRule="auto"/>
        <w:ind w:firstLine="708"/>
        <w:rPr>
          <w:sz w:val="24"/>
          <w:szCs w:val="24"/>
          <w:lang w:val="en-US"/>
        </w:rPr>
      </w:pPr>
      <w:r w:rsidRPr="008D2DEB">
        <w:rPr>
          <w:sz w:val="24"/>
          <w:szCs w:val="24"/>
          <w:lang w:val="en-US"/>
        </w:rPr>
        <w:t>Your task is to put together a lab report following the handout provided to you. The lab report should include the information g</w:t>
      </w:r>
      <w:r w:rsidR="00CB162F">
        <w:rPr>
          <w:sz w:val="24"/>
          <w:szCs w:val="24"/>
          <w:lang w:val="en-US"/>
        </w:rPr>
        <w:t>athered from your observations of the plant growth. Be sure to hand in</w:t>
      </w:r>
      <w:r w:rsidR="008C353C">
        <w:rPr>
          <w:sz w:val="24"/>
          <w:szCs w:val="24"/>
          <w:lang w:val="en-US"/>
        </w:rPr>
        <w:t xml:space="preserve"> the lab report complete with a </w:t>
      </w:r>
      <w:r w:rsidR="008C353C" w:rsidRPr="00CF2327">
        <w:rPr>
          <w:sz w:val="24"/>
          <w:szCs w:val="24"/>
          <w:u w:val="single"/>
          <w:lang w:val="en-US"/>
        </w:rPr>
        <w:t>data table and graph</w:t>
      </w:r>
      <w:r w:rsidR="008C353C">
        <w:rPr>
          <w:sz w:val="24"/>
          <w:szCs w:val="24"/>
          <w:lang w:val="en-US"/>
        </w:rPr>
        <w:t xml:space="preserve"> showing how the </w:t>
      </w:r>
      <w:r w:rsidR="008C353C" w:rsidRPr="00CF2327">
        <w:rPr>
          <w:sz w:val="24"/>
          <w:szCs w:val="24"/>
          <w:u w:val="single"/>
          <w:lang w:val="en-US"/>
        </w:rPr>
        <w:t>salt concentration</w:t>
      </w:r>
      <w:r w:rsidR="008C353C">
        <w:rPr>
          <w:sz w:val="24"/>
          <w:szCs w:val="24"/>
          <w:lang w:val="en-US"/>
        </w:rPr>
        <w:t xml:space="preserve"> affected the </w:t>
      </w:r>
      <w:r w:rsidR="008C353C" w:rsidRPr="00CF2327">
        <w:rPr>
          <w:sz w:val="24"/>
          <w:szCs w:val="24"/>
          <w:u w:val="single"/>
          <w:lang w:val="en-US"/>
        </w:rPr>
        <w:t>plant growth</w:t>
      </w:r>
      <w:r w:rsidR="008C353C">
        <w:rPr>
          <w:sz w:val="24"/>
          <w:szCs w:val="24"/>
          <w:lang w:val="en-US"/>
        </w:rPr>
        <w:t xml:space="preserve"> for each of the six plants.</w:t>
      </w:r>
    </w:p>
    <w:p w:rsidR="00C21724" w:rsidRDefault="00C21724" w:rsidP="007B3EC1">
      <w:pPr>
        <w:spacing w:line="360" w:lineRule="auto"/>
        <w:rPr>
          <w:sz w:val="24"/>
          <w:szCs w:val="24"/>
          <w:lang w:val="en-US"/>
        </w:rPr>
      </w:pPr>
    </w:p>
    <w:p w:rsidR="007B3EC1" w:rsidRPr="008D2DEB" w:rsidRDefault="00CB162F" w:rsidP="007B3EC1">
      <w:p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Within the evaluation of the lab report address the following</w:t>
      </w:r>
      <w:r w:rsidR="007B3EC1" w:rsidRPr="008D2DEB">
        <w:rPr>
          <w:sz w:val="24"/>
          <w:szCs w:val="24"/>
          <w:lang w:val="en-US"/>
        </w:rPr>
        <w:t>:</w:t>
      </w:r>
    </w:p>
    <w:p w:rsidR="007B3EC1" w:rsidRPr="008D2DEB" w:rsidRDefault="00CB162F" w:rsidP="007B3EC1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Explain whether your hypothesis was supported by your observations</w:t>
      </w:r>
      <w:r w:rsidR="00C21724">
        <w:rPr>
          <w:sz w:val="24"/>
          <w:szCs w:val="24"/>
          <w:lang w:val="en-US"/>
        </w:rPr>
        <w:t>.</w:t>
      </w:r>
    </w:p>
    <w:p w:rsidR="007B3EC1" w:rsidRPr="008D2DEB" w:rsidRDefault="007B3EC1" w:rsidP="007B3EC1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  <w:lang w:val="en-US"/>
        </w:rPr>
      </w:pPr>
      <w:r w:rsidRPr="008D2DEB">
        <w:rPr>
          <w:sz w:val="24"/>
          <w:szCs w:val="24"/>
          <w:lang w:val="en-US"/>
        </w:rPr>
        <w:t>What were some problems that you encountered in this experiment? How could they be overcome?</w:t>
      </w:r>
    </w:p>
    <w:p w:rsidR="00D010E8" w:rsidRPr="00D010E8" w:rsidRDefault="007B3EC1" w:rsidP="00D010E8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  <w:lang w:val="en-US"/>
        </w:rPr>
      </w:pPr>
      <w:r w:rsidRPr="008D2DEB">
        <w:rPr>
          <w:sz w:val="24"/>
          <w:szCs w:val="24"/>
          <w:lang w:val="en-US"/>
        </w:rPr>
        <w:t xml:space="preserve">A reliable scientific result is one that can be repeated using the same conditions. Would you consider this lab to have reliable results?  </w:t>
      </w:r>
      <w:r w:rsidR="00C21724">
        <w:rPr>
          <w:sz w:val="24"/>
          <w:szCs w:val="24"/>
          <w:lang w:val="en-US"/>
        </w:rPr>
        <w:t>W</w:t>
      </w:r>
      <w:r w:rsidRPr="008D2DEB">
        <w:rPr>
          <w:sz w:val="24"/>
          <w:szCs w:val="24"/>
          <w:lang w:val="en-US"/>
        </w:rPr>
        <w:t>hy?</w:t>
      </w:r>
      <w:r w:rsidR="00D010E8">
        <w:rPr>
          <w:sz w:val="24"/>
          <w:szCs w:val="24"/>
          <w:lang w:val="en-US"/>
        </w:rPr>
        <w:t xml:space="preserve"> </w:t>
      </w:r>
    </w:p>
    <w:p w:rsidR="00CB162F" w:rsidRPr="008D2DEB" w:rsidRDefault="00CB162F" w:rsidP="00CB162F">
      <w:p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Within the conclusion of the lab address the following</w:t>
      </w:r>
      <w:r w:rsidRPr="008D2DEB">
        <w:rPr>
          <w:sz w:val="24"/>
          <w:szCs w:val="24"/>
          <w:lang w:val="en-US"/>
        </w:rPr>
        <w:t>:</w:t>
      </w:r>
    </w:p>
    <w:p w:rsidR="00CB162F" w:rsidRPr="008D2DEB" w:rsidRDefault="00D010E8" w:rsidP="00CB162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In what way did the salt effect the growth of your plant?</w:t>
      </w:r>
    </w:p>
    <w:p w:rsidR="00CB162F" w:rsidRPr="008D2DEB" w:rsidRDefault="00D010E8" w:rsidP="00CB162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Using the groups data how did the varying levels of salt concentration affect the plants?</w:t>
      </w:r>
    </w:p>
    <w:p w:rsidR="007B3EC1" w:rsidRPr="00D010E8" w:rsidRDefault="00961CE1" w:rsidP="007B3EC1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Using your scientific understanding of mangrove adaptations explain what should have happened to the plants with the various levels of salt water concentrations.</w:t>
      </w:r>
    </w:p>
    <w:p w:rsidR="007B3EC1" w:rsidRDefault="007B3EC1" w:rsidP="007B3EC1">
      <w:pPr>
        <w:spacing w:line="360" w:lineRule="auto"/>
        <w:rPr>
          <w:sz w:val="24"/>
          <w:szCs w:val="24"/>
          <w:lang w:val="en-US"/>
        </w:rPr>
      </w:pPr>
    </w:p>
    <w:p w:rsidR="00CB162F" w:rsidRDefault="00CB162F" w:rsidP="007B3EC1">
      <w:pPr>
        <w:spacing w:line="360" w:lineRule="auto"/>
        <w:rPr>
          <w:sz w:val="24"/>
          <w:szCs w:val="24"/>
          <w:lang w:val="en-US"/>
        </w:rPr>
      </w:pPr>
    </w:p>
    <w:p w:rsidR="00D010E8" w:rsidRPr="007B3EC1" w:rsidRDefault="00D010E8" w:rsidP="007B3EC1">
      <w:pPr>
        <w:spacing w:line="360" w:lineRule="auto"/>
        <w:rPr>
          <w:sz w:val="24"/>
          <w:szCs w:val="24"/>
          <w:lang w:val="en-US"/>
        </w:rPr>
      </w:pPr>
    </w:p>
    <w:p w:rsidR="007B3EC1" w:rsidRPr="0011237C" w:rsidRDefault="007B3EC1" w:rsidP="007B3EC1">
      <w:pPr>
        <w:spacing w:after="0" w:line="240" w:lineRule="auto"/>
        <w:jc w:val="center"/>
        <w:rPr>
          <w:b/>
          <w:bCs/>
          <w:color w:val="5F497A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5F497A"/>
          <w:lang w:val="en-US"/>
        </w:rPr>
        <w:t>Criterion D – Scientific Inquiry</w:t>
      </w:r>
    </w:p>
    <w:p w:rsidR="007B3EC1" w:rsidRPr="0011237C" w:rsidRDefault="007B3EC1" w:rsidP="007B3EC1">
      <w:pPr>
        <w:spacing w:after="0" w:line="240" w:lineRule="auto"/>
        <w:jc w:val="center"/>
        <w:rPr>
          <w:b/>
          <w:bCs/>
          <w:color w:val="5F497A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5F497A"/>
          <w:lang w:val="en-US"/>
        </w:rPr>
        <w:t>Achievement Level</w:t>
      </w:r>
    </w:p>
    <w:p w:rsidR="007B3EC1" w:rsidRPr="0011237C" w:rsidRDefault="007B3EC1" w:rsidP="007B3EC1">
      <w:pPr>
        <w:spacing w:after="0" w:line="240" w:lineRule="auto"/>
        <w:jc w:val="center"/>
        <w:rPr>
          <w:color w:val="5F497A"/>
          <w:lang w:val="en-US"/>
        </w:rPr>
      </w:pPr>
      <w:r w:rsidRPr="0011237C">
        <w:rPr>
          <w:rFonts w:ascii="Calibri" w:eastAsia="Calibri" w:hAnsi="Calibri" w:cs="Times New Roman"/>
          <w:color w:val="5F497A"/>
          <w:lang w:val="en-US"/>
        </w:rPr>
        <w:t>Descriptor</w:t>
      </w:r>
    </w:p>
    <w:p w:rsidR="007B3EC1" w:rsidRPr="0011237C" w:rsidRDefault="007B3EC1" w:rsidP="007B3EC1">
      <w:pPr>
        <w:spacing w:after="0" w:line="240" w:lineRule="auto"/>
        <w:jc w:val="center"/>
        <w:rPr>
          <w:b/>
          <w:bCs/>
          <w:color w:val="5F497A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5F497A"/>
          <w:lang w:val="en-US"/>
        </w:rPr>
        <w:t>0</w:t>
      </w:r>
    </w:p>
    <w:p w:rsidR="007B3EC1" w:rsidRPr="0011237C" w:rsidRDefault="007B3EC1" w:rsidP="007B3EC1">
      <w:pPr>
        <w:spacing w:after="0" w:line="240" w:lineRule="auto"/>
        <w:jc w:val="center"/>
        <w:rPr>
          <w:color w:val="5F497A"/>
          <w:lang w:val="en-US"/>
        </w:rPr>
      </w:pPr>
      <w:r w:rsidRPr="0011237C">
        <w:rPr>
          <w:rFonts w:ascii="Calibri" w:eastAsia="Calibri" w:hAnsi="Calibri" w:cs="Times New Roman"/>
          <w:color w:val="5F497A"/>
          <w:lang w:val="en-US"/>
        </w:rPr>
        <w:t>The student does not reach a standard described by any of the descriptors below.</w:t>
      </w:r>
    </w:p>
    <w:p w:rsidR="007B3EC1" w:rsidRPr="0011237C" w:rsidRDefault="007B3EC1" w:rsidP="007B3EC1">
      <w:pPr>
        <w:spacing w:after="0" w:line="240" w:lineRule="auto"/>
        <w:jc w:val="center"/>
        <w:rPr>
          <w:b/>
          <w:bCs/>
          <w:color w:val="5F497A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5F497A"/>
          <w:lang w:val="en-US"/>
        </w:rPr>
        <w:t>1-2</w:t>
      </w:r>
    </w:p>
    <w:p w:rsidR="007B3EC1" w:rsidRPr="0011237C" w:rsidRDefault="007B3EC1" w:rsidP="007B3EC1">
      <w:pPr>
        <w:spacing w:after="0" w:line="240" w:lineRule="auto"/>
        <w:jc w:val="center"/>
        <w:rPr>
          <w:color w:val="5F497A"/>
          <w:lang w:val="en-US"/>
        </w:rPr>
      </w:pPr>
      <w:r>
        <w:rPr>
          <w:color w:val="5F497A"/>
          <w:lang w:val="en-US"/>
        </w:rPr>
        <w:t>You are</w:t>
      </w:r>
      <w:r>
        <w:rPr>
          <w:rFonts w:ascii="Calibri" w:eastAsia="Calibri" w:hAnsi="Calibri" w:cs="Times New Roman"/>
          <w:color w:val="5F497A"/>
          <w:lang w:val="en-US"/>
        </w:rPr>
        <w:t xml:space="preserve"> able to make </w:t>
      </w:r>
      <w:r w:rsidRPr="00D010E8">
        <w:rPr>
          <w:rFonts w:ascii="Calibri" w:eastAsia="Calibri" w:hAnsi="Calibri" w:cs="Times New Roman"/>
          <w:b/>
          <w:color w:val="5F497A"/>
          <w:u w:val="single"/>
          <w:lang w:val="en-US"/>
        </w:rPr>
        <w:t>an attempt</w:t>
      </w:r>
      <w:r>
        <w:rPr>
          <w:rFonts w:ascii="Calibri" w:eastAsia="Calibri" w:hAnsi="Calibri" w:cs="Times New Roman"/>
          <w:color w:val="5F497A"/>
          <w:lang w:val="en-US"/>
        </w:rPr>
        <w:t xml:space="preserve"> </w:t>
      </w:r>
      <w:r w:rsidR="00C21724">
        <w:rPr>
          <w:rFonts w:ascii="Calibri" w:eastAsia="Calibri" w:hAnsi="Calibri" w:cs="Times New Roman"/>
          <w:color w:val="5F497A"/>
          <w:lang w:val="en-US"/>
        </w:rPr>
        <w:t>at explaining whether the hypothesis was supported.</w:t>
      </w:r>
      <w:r>
        <w:rPr>
          <w:rFonts w:ascii="Calibri" w:eastAsia="Calibri" w:hAnsi="Calibri" w:cs="Times New Roman"/>
          <w:color w:val="5F497A"/>
          <w:lang w:val="en-US"/>
        </w:rPr>
        <w:t xml:space="preserve"> In your evaluation y</w:t>
      </w:r>
      <w:r>
        <w:rPr>
          <w:color w:val="5F497A"/>
          <w:lang w:val="en-US"/>
        </w:rPr>
        <w:t xml:space="preserve">ou </w:t>
      </w:r>
      <w:r w:rsidR="00C21724" w:rsidRPr="00D010E8">
        <w:rPr>
          <w:b/>
          <w:color w:val="5F497A"/>
          <w:u w:val="single"/>
          <w:lang w:val="en-US"/>
        </w:rPr>
        <w:t>attempt</w:t>
      </w:r>
      <w:r w:rsidRPr="00D010E8">
        <w:rPr>
          <w:rFonts w:ascii="Calibri" w:eastAsia="Calibri" w:hAnsi="Calibri" w:cs="Times New Roman"/>
          <w:b/>
          <w:color w:val="5F497A"/>
          <w:u w:val="single"/>
          <w:lang w:val="en-US"/>
        </w:rPr>
        <w:t xml:space="preserve"> to</w:t>
      </w:r>
      <w:r>
        <w:rPr>
          <w:rFonts w:ascii="Calibri" w:eastAsia="Calibri" w:hAnsi="Calibri" w:cs="Times New Roman"/>
          <w:color w:val="5F497A"/>
          <w:lang w:val="en-US"/>
        </w:rPr>
        <w:t xml:space="preserve"> </w:t>
      </w:r>
      <w:r w:rsidR="00C21724">
        <w:rPr>
          <w:rFonts w:ascii="Calibri" w:eastAsia="Calibri" w:hAnsi="Calibri" w:cs="Times New Roman"/>
          <w:color w:val="5F497A"/>
          <w:lang w:val="en-US"/>
        </w:rPr>
        <w:t>address whether the lab could have been improved upon.</w:t>
      </w:r>
    </w:p>
    <w:p w:rsidR="007B3EC1" w:rsidRPr="0011237C" w:rsidRDefault="007B3EC1" w:rsidP="007B3EC1">
      <w:pPr>
        <w:spacing w:after="0" w:line="240" w:lineRule="auto"/>
        <w:jc w:val="center"/>
        <w:rPr>
          <w:b/>
          <w:bCs/>
          <w:color w:val="5F497A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5F497A"/>
          <w:lang w:val="en-US"/>
        </w:rPr>
        <w:t>3-4</w:t>
      </w:r>
    </w:p>
    <w:p w:rsidR="00C21724" w:rsidRPr="0011237C" w:rsidRDefault="00C21724" w:rsidP="00C21724">
      <w:pPr>
        <w:spacing w:after="0" w:line="240" w:lineRule="auto"/>
        <w:jc w:val="center"/>
        <w:rPr>
          <w:color w:val="5F497A"/>
          <w:lang w:val="en-US"/>
        </w:rPr>
      </w:pPr>
      <w:r>
        <w:rPr>
          <w:color w:val="5F497A"/>
          <w:lang w:val="en-US"/>
        </w:rPr>
        <w:t>You are</w:t>
      </w:r>
      <w:r>
        <w:rPr>
          <w:rFonts w:ascii="Calibri" w:eastAsia="Calibri" w:hAnsi="Calibri" w:cs="Times New Roman"/>
          <w:color w:val="5F497A"/>
          <w:lang w:val="en-US"/>
        </w:rPr>
        <w:t xml:space="preserve"> able to </w:t>
      </w:r>
      <w:r w:rsidRPr="00D010E8">
        <w:rPr>
          <w:rFonts w:ascii="Calibri" w:eastAsia="Calibri" w:hAnsi="Calibri" w:cs="Times New Roman"/>
          <w:b/>
          <w:color w:val="5F497A"/>
          <w:u w:val="single"/>
          <w:lang w:val="en-US"/>
        </w:rPr>
        <w:t>explain</w:t>
      </w:r>
      <w:r>
        <w:rPr>
          <w:rFonts w:ascii="Calibri" w:eastAsia="Calibri" w:hAnsi="Calibri" w:cs="Times New Roman"/>
          <w:color w:val="5F497A"/>
          <w:lang w:val="en-US"/>
        </w:rPr>
        <w:t xml:space="preserve"> whether the hypothesis was supported but in a </w:t>
      </w:r>
      <w:r w:rsidRPr="00D010E8">
        <w:rPr>
          <w:rFonts w:ascii="Calibri" w:eastAsia="Calibri" w:hAnsi="Calibri" w:cs="Times New Roman"/>
          <w:b/>
          <w:color w:val="5F497A"/>
          <w:u w:val="single"/>
          <w:lang w:val="en-US"/>
        </w:rPr>
        <w:t>limited way</w:t>
      </w:r>
      <w:r>
        <w:rPr>
          <w:rFonts w:ascii="Calibri" w:eastAsia="Calibri" w:hAnsi="Calibri" w:cs="Times New Roman"/>
          <w:color w:val="5F497A"/>
          <w:lang w:val="en-US"/>
        </w:rPr>
        <w:t>. In your evaluation y</w:t>
      </w:r>
      <w:r>
        <w:rPr>
          <w:color w:val="5F497A"/>
          <w:lang w:val="en-US"/>
        </w:rPr>
        <w:t>ou are</w:t>
      </w:r>
      <w:r>
        <w:rPr>
          <w:rFonts w:ascii="Calibri" w:eastAsia="Calibri" w:hAnsi="Calibri" w:cs="Times New Roman"/>
          <w:color w:val="5F497A"/>
          <w:lang w:val="en-US"/>
        </w:rPr>
        <w:t xml:space="preserve"> able to </w:t>
      </w:r>
      <w:r w:rsidRPr="00D010E8">
        <w:rPr>
          <w:rFonts w:ascii="Calibri" w:eastAsia="Calibri" w:hAnsi="Calibri" w:cs="Times New Roman"/>
          <w:b/>
          <w:color w:val="5F497A"/>
          <w:u w:val="single"/>
          <w:lang w:val="en-US"/>
        </w:rPr>
        <w:t>address</w:t>
      </w:r>
      <w:r>
        <w:rPr>
          <w:rFonts w:ascii="Calibri" w:eastAsia="Calibri" w:hAnsi="Calibri" w:cs="Times New Roman"/>
          <w:color w:val="5F497A"/>
          <w:lang w:val="en-US"/>
        </w:rPr>
        <w:t xml:space="preserve"> whether the lab could have been improved upon with regards to problems encountered and reliability.</w:t>
      </w:r>
    </w:p>
    <w:p w:rsidR="007B3EC1" w:rsidRPr="0011237C" w:rsidRDefault="007B3EC1" w:rsidP="007B3EC1">
      <w:pPr>
        <w:spacing w:after="0" w:line="240" w:lineRule="auto"/>
        <w:jc w:val="center"/>
        <w:rPr>
          <w:b/>
          <w:bCs/>
          <w:color w:val="5F497A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5F497A"/>
          <w:lang w:val="en-US"/>
        </w:rPr>
        <w:t>5-6</w:t>
      </w:r>
    </w:p>
    <w:p w:rsidR="005D599F" w:rsidRDefault="00C21724" w:rsidP="005D599F">
      <w:pPr>
        <w:spacing w:after="0" w:line="240" w:lineRule="auto"/>
        <w:jc w:val="center"/>
        <w:rPr>
          <w:b/>
          <w:bCs/>
          <w:color w:val="31849B"/>
          <w:lang w:val="en-US"/>
        </w:rPr>
      </w:pPr>
      <w:r>
        <w:rPr>
          <w:color w:val="5F497A"/>
          <w:lang w:val="en-US"/>
        </w:rPr>
        <w:t>You are</w:t>
      </w:r>
      <w:r>
        <w:rPr>
          <w:rFonts w:ascii="Calibri" w:eastAsia="Calibri" w:hAnsi="Calibri" w:cs="Times New Roman"/>
          <w:color w:val="5F497A"/>
          <w:lang w:val="en-US"/>
        </w:rPr>
        <w:t xml:space="preserve"> able to </w:t>
      </w:r>
      <w:r w:rsidRPr="00D010E8">
        <w:rPr>
          <w:rFonts w:ascii="Calibri" w:eastAsia="Calibri" w:hAnsi="Calibri" w:cs="Times New Roman"/>
          <w:b/>
          <w:color w:val="5F497A"/>
          <w:u w:val="single"/>
          <w:lang w:val="en-US"/>
        </w:rPr>
        <w:t>explain</w:t>
      </w:r>
      <w:r>
        <w:rPr>
          <w:rFonts w:ascii="Calibri" w:eastAsia="Calibri" w:hAnsi="Calibri" w:cs="Times New Roman"/>
          <w:color w:val="5F497A"/>
          <w:lang w:val="en-US"/>
        </w:rPr>
        <w:t xml:space="preserve"> whether the hypothesis was supported and </w:t>
      </w:r>
      <w:r w:rsidRPr="00D010E8">
        <w:rPr>
          <w:rFonts w:ascii="Calibri" w:eastAsia="Calibri" w:hAnsi="Calibri" w:cs="Times New Roman"/>
          <w:b/>
          <w:color w:val="5F497A"/>
          <w:u w:val="single"/>
          <w:lang w:val="en-US"/>
        </w:rPr>
        <w:t>provide reasons</w:t>
      </w:r>
      <w:r>
        <w:rPr>
          <w:rFonts w:ascii="Calibri" w:eastAsia="Calibri" w:hAnsi="Calibri" w:cs="Times New Roman"/>
          <w:color w:val="5F497A"/>
          <w:lang w:val="en-US"/>
        </w:rPr>
        <w:t xml:space="preserve"> why you think so. In your evaluation y</w:t>
      </w:r>
      <w:r>
        <w:rPr>
          <w:color w:val="5F497A"/>
          <w:lang w:val="en-US"/>
        </w:rPr>
        <w:t>ou are</w:t>
      </w:r>
      <w:r>
        <w:rPr>
          <w:rFonts w:ascii="Calibri" w:eastAsia="Calibri" w:hAnsi="Calibri" w:cs="Times New Roman"/>
          <w:color w:val="5F497A"/>
          <w:lang w:val="en-US"/>
        </w:rPr>
        <w:t xml:space="preserve"> able to </w:t>
      </w:r>
      <w:r w:rsidRPr="00D010E8">
        <w:rPr>
          <w:rFonts w:ascii="Calibri" w:eastAsia="Calibri" w:hAnsi="Calibri" w:cs="Times New Roman"/>
          <w:b/>
          <w:color w:val="5F497A"/>
          <w:u w:val="single"/>
          <w:lang w:val="en-US"/>
        </w:rPr>
        <w:t>explain</w:t>
      </w:r>
      <w:r>
        <w:rPr>
          <w:rFonts w:ascii="Calibri" w:eastAsia="Calibri" w:hAnsi="Calibri" w:cs="Times New Roman"/>
          <w:color w:val="5F497A"/>
          <w:lang w:val="en-US"/>
        </w:rPr>
        <w:t xml:space="preserve"> whether the lab could have been improved upon with regards to problems encountered and reliability</w:t>
      </w:r>
      <w:r>
        <w:rPr>
          <w:color w:val="5F497A"/>
          <w:lang w:val="en-US"/>
        </w:rPr>
        <w:t xml:space="preserve"> also to </w:t>
      </w:r>
      <w:r w:rsidRPr="00D010E8">
        <w:rPr>
          <w:b/>
          <w:color w:val="5F497A"/>
          <w:u w:val="single"/>
          <w:lang w:val="en-US"/>
        </w:rPr>
        <w:t>suggest improvements</w:t>
      </w:r>
      <w:r>
        <w:rPr>
          <w:color w:val="5F497A"/>
          <w:lang w:val="en-US"/>
        </w:rPr>
        <w:t xml:space="preserve"> to the method.</w:t>
      </w:r>
    </w:p>
    <w:p w:rsidR="007B3EC1" w:rsidRDefault="007B3EC1" w:rsidP="005D599F">
      <w:pPr>
        <w:spacing w:after="0" w:line="240" w:lineRule="auto"/>
        <w:jc w:val="center"/>
        <w:rPr>
          <w:b/>
          <w:bCs/>
          <w:color w:val="31849B"/>
          <w:lang w:val="en-US"/>
        </w:rPr>
      </w:pPr>
    </w:p>
    <w:p w:rsidR="00CF2327" w:rsidRDefault="00CF2327" w:rsidP="005D599F">
      <w:pPr>
        <w:spacing w:after="0" w:line="240" w:lineRule="auto"/>
        <w:jc w:val="center"/>
        <w:rPr>
          <w:b/>
          <w:bCs/>
          <w:color w:val="31849B"/>
          <w:lang w:val="en-US"/>
        </w:rPr>
      </w:pPr>
    </w:p>
    <w:p w:rsidR="00CF2327" w:rsidRDefault="00CF2327" w:rsidP="005D599F">
      <w:pPr>
        <w:spacing w:after="0" w:line="240" w:lineRule="auto"/>
        <w:jc w:val="center"/>
        <w:rPr>
          <w:b/>
          <w:bCs/>
          <w:color w:val="31849B"/>
          <w:lang w:val="en-US"/>
        </w:rPr>
      </w:pPr>
    </w:p>
    <w:p w:rsidR="005D599F" w:rsidRPr="0011237C" w:rsidRDefault="005D599F" w:rsidP="005D599F">
      <w:pPr>
        <w:spacing w:after="0" w:line="240" w:lineRule="auto"/>
        <w:jc w:val="center"/>
        <w:rPr>
          <w:b/>
          <w:bCs/>
          <w:color w:val="31849B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31849B"/>
          <w:lang w:val="en-US"/>
        </w:rPr>
        <w:t>Criterion E – Processing Data</w:t>
      </w:r>
    </w:p>
    <w:p w:rsidR="005D599F" w:rsidRPr="0011237C" w:rsidRDefault="005D599F" w:rsidP="005D599F">
      <w:pPr>
        <w:spacing w:after="0" w:line="240" w:lineRule="auto"/>
        <w:jc w:val="center"/>
        <w:rPr>
          <w:b/>
          <w:bCs/>
          <w:color w:val="31849B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31849B"/>
          <w:lang w:val="en-US"/>
        </w:rPr>
        <w:t>Achievement Level</w:t>
      </w:r>
    </w:p>
    <w:p w:rsidR="005D599F" w:rsidRPr="0011237C" w:rsidRDefault="005D599F" w:rsidP="005D599F">
      <w:pPr>
        <w:spacing w:after="0" w:line="240" w:lineRule="auto"/>
        <w:jc w:val="center"/>
        <w:rPr>
          <w:color w:val="31849B"/>
          <w:lang w:val="en-US"/>
        </w:rPr>
      </w:pPr>
      <w:r w:rsidRPr="0011237C">
        <w:rPr>
          <w:rFonts w:ascii="Calibri" w:eastAsia="Calibri" w:hAnsi="Calibri" w:cs="Times New Roman"/>
          <w:color w:val="31849B"/>
          <w:lang w:val="en-US"/>
        </w:rPr>
        <w:t>Descriptor</w:t>
      </w:r>
    </w:p>
    <w:p w:rsidR="005D599F" w:rsidRPr="0011237C" w:rsidRDefault="005D599F" w:rsidP="005D599F">
      <w:pPr>
        <w:spacing w:after="0" w:line="240" w:lineRule="auto"/>
        <w:jc w:val="center"/>
        <w:rPr>
          <w:b/>
          <w:bCs/>
          <w:color w:val="31849B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31849B"/>
          <w:lang w:val="en-US"/>
        </w:rPr>
        <w:t>0</w:t>
      </w:r>
    </w:p>
    <w:p w:rsidR="005D599F" w:rsidRPr="0011237C" w:rsidRDefault="005D599F" w:rsidP="005D599F">
      <w:pPr>
        <w:spacing w:after="0" w:line="240" w:lineRule="auto"/>
        <w:jc w:val="center"/>
        <w:rPr>
          <w:color w:val="31849B"/>
          <w:lang w:val="en-US"/>
        </w:rPr>
      </w:pPr>
      <w:r>
        <w:rPr>
          <w:color w:val="31849B"/>
          <w:lang w:val="en-US"/>
        </w:rPr>
        <w:t>You do</w:t>
      </w:r>
      <w:r w:rsidRPr="0011237C">
        <w:rPr>
          <w:rFonts w:ascii="Calibri" w:eastAsia="Calibri" w:hAnsi="Calibri" w:cs="Times New Roman"/>
          <w:color w:val="31849B"/>
          <w:lang w:val="en-US"/>
        </w:rPr>
        <w:t xml:space="preserve"> not reach a standard described by any of the descriptors below.</w:t>
      </w:r>
    </w:p>
    <w:p w:rsidR="005D599F" w:rsidRPr="0011237C" w:rsidRDefault="005D599F" w:rsidP="005D599F">
      <w:pPr>
        <w:spacing w:after="0" w:line="240" w:lineRule="auto"/>
        <w:jc w:val="center"/>
        <w:rPr>
          <w:b/>
          <w:bCs/>
          <w:color w:val="31849B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31849B"/>
          <w:lang w:val="en-US"/>
        </w:rPr>
        <w:t>1-2</w:t>
      </w:r>
    </w:p>
    <w:p w:rsidR="005D599F" w:rsidRPr="0011237C" w:rsidRDefault="005D599F" w:rsidP="005D599F">
      <w:pPr>
        <w:spacing w:after="0" w:line="240" w:lineRule="auto"/>
        <w:jc w:val="center"/>
        <w:rPr>
          <w:color w:val="31849B"/>
          <w:lang w:val="en-US"/>
        </w:rPr>
      </w:pPr>
      <w:r>
        <w:rPr>
          <w:color w:val="31849B"/>
          <w:lang w:val="en-US"/>
        </w:rPr>
        <w:t xml:space="preserve">You are </w:t>
      </w:r>
      <w:r>
        <w:rPr>
          <w:rFonts w:ascii="Calibri" w:eastAsia="Calibri" w:hAnsi="Calibri" w:cs="Times New Roman"/>
          <w:color w:val="31849B"/>
          <w:lang w:val="en-US"/>
        </w:rPr>
        <w:t xml:space="preserve">able to </w:t>
      </w:r>
      <w:r w:rsidR="008C353C">
        <w:rPr>
          <w:rFonts w:ascii="Calibri" w:eastAsia="Calibri" w:hAnsi="Calibri" w:cs="Times New Roman"/>
          <w:color w:val="31849B"/>
          <w:lang w:val="en-US"/>
        </w:rPr>
        <w:t xml:space="preserve">make a </w:t>
      </w:r>
      <w:r w:rsidR="008C353C" w:rsidRPr="008C353C">
        <w:rPr>
          <w:rFonts w:ascii="Calibri" w:eastAsia="Calibri" w:hAnsi="Calibri" w:cs="Times New Roman"/>
          <w:b/>
          <w:color w:val="31849B"/>
          <w:u w:val="single"/>
          <w:lang w:val="en-US"/>
        </w:rPr>
        <w:t>reasonable effort</w:t>
      </w:r>
      <w:r w:rsidR="008C353C">
        <w:rPr>
          <w:rFonts w:ascii="Calibri" w:eastAsia="Calibri" w:hAnsi="Calibri" w:cs="Times New Roman"/>
          <w:color w:val="31849B"/>
          <w:lang w:val="en-US"/>
        </w:rPr>
        <w:t xml:space="preserve"> </w:t>
      </w:r>
      <w:r>
        <w:rPr>
          <w:rFonts w:ascii="Calibri" w:eastAsia="Calibri" w:hAnsi="Calibri" w:cs="Times New Roman"/>
          <w:color w:val="31849B"/>
          <w:lang w:val="en-US"/>
        </w:rPr>
        <w:t xml:space="preserve">present </w:t>
      </w:r>
      <w:r w:rsidR="00D010E8">
        <w:rPr>
          <w:rFonts w:ascii="Calibri" w:eastAsia="Calibri" w:hAnsi="Calibri" w:cs="Times New Roman"/>
          <w:color w:val="31849B"/>
          <w:lang w:val="en-US"/>
        </w:rPr>
        <w:t>your</w:t>
      </w:r>
      <w:r>
        <w:rPr>
          <w:color w:val="31849B"/>
          <w:lang w:val="en-US"/>
        </w:rPr>
        <w:t xml:space="preserve"> data in a </w:t>
      </w:r>
      <w:r w:rsidRPr="008C353C">
        <w:rPr>
          <w:b/>
          <w:color w:val="31849B"/>
          <w:u w:val="single"/>
          <w:lang w:val="en-US"/>
        </w:rPr>
        <w:t>simple results table</w:t>
      </w:r>
      <w:r>
        <w:rPr>
          <w:rFonts w:ascii="Calibri" w:eastAsia="Calibri" w:hAnsi="Calibri" w:cs="Times New Roman"/>
          <w:color w:val="31849B"/>
          <w:lang w:val="en-US"/>
        </w:rPr>
        <w:t xml:space="preserve">, and make some attempt to draw a </w:t>
      </w:r>
      <w:r w:rsidRPr="008C353C">
        <w:rPr>
          <w:rFonts w:ascii="Calibri" w:eastAsia="Calibri" w:hAnsi="Calibri" w:cs="Times New Roman"/>
          <w:b/>
          <w:color w:val="31849B"/>
          <w:u w:val="single"/>
          <w:lang w:val="en-US"/>
        </w:rPr>
        <w:t>simple type of graph</w:t>
      </w:r>
      <w:r>
        <w:rPr>
          <w:rFonts w:ascii="Calibri" w:eastAsia="Calibri" w:hAnsi="Calibri" w:cs="Times New Roman"/>
          <w:color w:val="31849B"/>
          <w:lang w:val="en-US"/>
        </w:rPr>
        <w:t xml:space="preserve">. </w:t>
      </w:r>
      <w:r>
        <w:rPr>
          <w:color w:val="31849B"/>
          <w:lang w:val="en-US"/>
        </w:rPr>
        <w:t xml:space="preserve">You </w:t>
      </w:r>
      <w:r w:rsidRPr="008C353C">
        <w:rPr>
          <w:rFonts w:ascii="Calibri" w:eastAsia="Calibri" w:hAnsi="Calibri" w:cs="Times New Roman"/>
          <w:b/>
          <w:color w:val="31849B"/>
          <w:u w:val="single"/>
          <w:lang w:val="en-US"/>
        </w:rPr>
        <w:t>attempt to comment</w:t>
      </w:r>
      <w:r>
        <w:rPr>
          <w:rFonts w:ascii="Calibri" w:eastAsia="Calibri" w:hAnsi="Calibri" w:cs="Times New Roman"/>
          <w:color w:val="31849B"/>
          <w:lang w:val="en-US"/>
        </w:rPr>
        <w:t xml:space="preserve"> on </w:t>
      </w:r>
      <w:r w:rsidR="00D010E8">
        <w:rPr>
          <w:rFonts w:ascii="Calibri" w:eastAsia="Calibri" w:hAnsi="Calibri" w:cs="Times New Roman"/>
          <w:color w:val="31849B"/>
          <w:lang w:val="en-US"/>
        </w:rPr>
        <w:t>how the salt water affected the growth of your plant</w:t>
      </w:r>
      <w:r>
        <w:rPr>
          <w:rFonts w:ascii="Calibri" w:eastAsia="Calibri" w:hAnsi="Calibri" w:cs="Times New Roman"/>
          <w:color w:val="31849B"/>
          <w:lang w:val="en-US"/>
        </w:rPr>
        <w:t xml:space="preserve">. </w:t>
      </w:r>
      <w:r>
        <w:rPr>
          <w:color w:val="31849B"/>
          <w:lang w:val="en-US"/>
        </w:rPr>
        <w:t>You</w:t>
      </w:r>
      <w:r>
        <w:rPr>
          <w:rFonts w:ascii="Calibri" w:eastAsia="Calibri" w:hAnsi="Calibri" w:cs="Times New Roman"/>
          <w:color w:val="31849B"/>
          <w:lang w:val="en-US"/>
        </w:rPr>
        <w:t xml:space="preserve"> </w:t>
      </w:r>
      <w:r w:rsidRPr="008C353C">
        <w:rPr>
          <w:rFonts w:ascii="Calibri" w:eastAsia="Calibri" w:hAnsi="Calibri" w:cs="Times New Roman"/>
          <w:b/>
          <w:color w:val="31849B"/>
          <w:u w:val="single"/>
          <w:lang w:val="en-US"/>
        </w:rPr>
        <w:t xml:space="preserve">attempt to </w:t>
      </w:r>
      <w:r w:rsidR="00D010E8" w:rsidRPr="008C353C">
        <w:rPr>
          <w:rFonts w:ascii="Calibri" w:eastAsia="Calibri" w:hAnsi="Calibri" w:cs="Times New Roman"/>
          <w:b/>
          <w:color w:val="31849B"/>
          <w:u w:val="single"/>
          <w:lang w:val="en-US"/>
        </w:rPr>
        <w:t>say</w:t>
      </w:r>
      <w:r w:rsidR="00D010E8">
        <w:rPr>
          <w:rFonts w:ascii="Calibri" w:eastAsia="Calibri" w:hAnsi="Calibri" w:cs="Times New Roman"/>
          <w:color w:val="31849B"/>
          <w:lang w:val="en-US"/>
        </w:rPr>
        <w:t xml:space="preserve"> how the salt concentrations of the various groups affected the plant growth, but it </w:t>
      </w:r>
      <w:r>
        <w:rPr>
          <w:rFonts w:ascii="Calibri" w:eastAsia="Calibri" w:hAnsi="Calibri" w:cs="Times New Roman"/>
          <w:color w:val="31849B"/>
          <w:lang w:val="en-US"/>
        </w:rPr>
        <w:t>likely does not show a proper interpretation of the data.</w:t>
      </w:r>
      <w:r w:rsidRPr="0011237C">
        <w:rPr>
          <w:rFonts w:ascii="Calibri" w:eastAsia="Calibri" w:hAnsi="Calibri" w:cs="Times New Roman"/>
          <w:color w:val="31849B"/>
          <w:lang w:val="en-US"/>
        </w:rPr>
        <w:t xml:space="preserve"> </w:t>
      </w:r>
    </w:p>
    <w:p w:rsidR="005D599F" w:rsidRPr="0011237C" w:rsidRDefault="005D599F" w:rsidP="005D599F">
      <w:pPr>
        <w:spacing w:after="0" w:line="240" w:lineRule="auto"/>
        <w:jc w:val="center"/>
        <w:rPr>
          <w:b/>
          <w:bCs/>
          <w:color w:val="31849B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31849B"/>
          <w:lang w:val="en-US"/>
        </w:rPr>
        <w:t>3-4</w:t>
      </w:r>
    </w:p>
    <w:p w:rsidR="005D599F" w:rsidRPr="0011237C" w:rsidRDefault="005D599F" w:rsidP="005D599F">
      <w:pPr>
        <w:spacing w:after="0" w:line="240" w:lineRule="auto"/>
        <w:jc w:val="center"/>
        <w:rPr>
          <w:color w:val="31849B"/>
          <w:lang w:val="en-US"/>
        </w:rPr>
      </w:pPr>
      <w:r>
        <w:rPr>
          <w:color w:val="31849B"/>
          <w:lang w:val="en-US"/>
        </w:rPr>
        <w:t>You are</w:t>
      </w:r>
      <w:r>
        <w:rPr>
          <w:rFonts w:ascii="Calibri" w:eastAsia="Calibri" w:hAnsi="Calibri" w:cs="Times New Roman"/>
          <w:color w:val="31849B"/>
          <w:lang w:val="en-US"/>
        </w:rPr>
        <w:t xml:space="preserve"> able to make a </w:t>
      </w:r>
      <w:r w:rsidRPr="008C353C">
        <w:rPr>
          <w:rFonts w:ascii="Calibri" w:eastAsia="Calibri" w:hAnsi="Calibri" w:cs="Times New Roman"/>
          <w:b/>
          <w:color w:val="31849B"/>
          <w:u w:val="single"/>
          <w:lang w:val="en-US"/>
        </w:rPr>
        <w:t>reasonable effort</w:t>
      </w:r>
      <w:r>
        <w:rPr>
          <w:rFonts w:ascii="Calibri" w:eastAsia="Calibri" w:hAnsi="Calibri" w:cs="Times New Roman"/>
          <w:color w:val="31849B"/>
          <w:lang w:val="en-US"/>
        </w:rPr>
        <w:t xml:space="preserve"> to present </w:t>
      </w:r>
      <w:r>
        <w:rPr>
          <w:color w:val="31849B"/>
          <w:lang w:val="en-US"/>
        </w:rPr>
        <w:t>you</w:t>
      </w:r>
      <w:r>
        <w:rPr>
          <w:rFonts w:ascii="Calibri" w:eastAsia="Calibri" w:hAnsi="Calibri" w:cs="Times New Roman"/>
          <w:color w:val="31849B"/>
          <w:lang w:val="en-US"/>
        </w:rPr>
        <w:t xml:space="preserve">r data in a </w:t>
      </w:r>
      <w:r w:rsidRPr="008C353C">
        <w:rPr>
          <w:rFonts w:ascii="Calibri" w:eastAsia="Calibri" w:hAnsi="Calibri" w:cs="Times New Roman"/>
          <w:b/>
          <w:color w:val="31849B"/>
          <w:u w:val="single"/>
          <w:lang w:val="en-US"/>
        </w:rPr>
        <w:t>suitable table</w:t>
      </w:r>
      <w:r>
        <w:rPr>
          <w:rFonts w:ascii="Calibri" w:eastAsia="Calibri" w:hAnsi="Calibri" w:cs="Times New Roman"/>
          <w:color w:val="31849B"/>
          <w:lang w:val="en-US"/>
        </w:rPr>
        <w:t xml:space="preserve"> and draw</w:t>
      </w:r>
      <w:r w:rsidR="008C353C">
        <w:rPr>
          <w:rFonts w:ascii="Calibri" w:eastAsia="Calibri" w:hAnsi="Calibri" w:cs="Times New Roman"/>
          <w:color w:val="31849B"/>
          <w:lang w:val="en-US"/>
        </w:rPr>
        <w:t xml:space="preserve"> a</w:t>
      </w:r>
      <w:r>
        <w:rPr>
          <w:rFonts w:ascii="Calibri" w:eastAsia="Calibri" w:hAnsi="Calibri" w:cs="Times New Roman"/>
          <w:color w:val="31849B"/>
          <w:lang w:val="en-US"/>
        </w:rPr>
        <w:t xml:space="preserve"> </w:t>
      </w:r>
      <w:r w:rsidRPr="008C353C">
        <w:rPr>
          <w:rFonts w:ascii="Calibri" w:eastAsia="Calibri" w:hAnsi="Calibri" w:cs="Times New Roman"/>
          <w:b/>
          <w:color w:val="31849B"/>
          <w:u w:val="single"/>
          <w:lang w:val="en-US"/>
        </w:rPr>
        <w:t>suitable graph</w:t>
      </w:r>
      <w:r>
        <w:rPr>
          <w:rFonts w:ascii="Calibri" w:eastAsia="Calibri" w:hAnsi="Calibri" w:cs="Times New Roman"/>
          <w:color w:val="31849B"/>
          <w:lang w:val="en-US"/>
        </w:rPr>
        <w:t xml:space="preserve">. </w:t>
      </w:r>
      <w:r>
        <w:rPr>
          <w:color w:val="31849B"/>
          <w:lang w:val="en-US"/>
        </w:rPr>
        <w:t>You are</w:t>
      </w:r>
      <w:r>
        <w:rPr>
          <w:rFonts w:ascii="Calibri" w:eastAsia="Calibri" w:hAnsi="Calibri" w:cs="Times New Roman"/>
          <w:color w:val="31849B"/>
          <w:lang w:val="en-US"/>
        </w:rPr>
        <w:t xml:space="preserve"> able to </w:t>
      </w:r>
      <w:r w:rsidRPr="008C353C">
        <w:rPr>
          <w:rFonts w:ascii="Calibri" w:eastAsia="Calibri" w:hAnsi="Calibri" w:cs="Times New Roman"/>
          <w:b/>
          <w:color w:val="31849B"/>
          <w:u w:val="single"/>
          <w:lang w:val="en-US"/>
        </w:rPr>
        <w:t xml:space="preserve">describe almost </w:t>
      </w:r>
      <w:r w:rsidR="00D010E8" w:rsidRPr="008C353C">
        <w:rPr>
          <w:rFonts w:ascii="Calibri" w:eastAsia="Calibri" w:hAnsi="Calibri" w:cs="Times New Roman"/>
          <w:b/>
          <w:color w:val="31849B"/>
          <w:u w:val="single"/>
          <w:lang w:val="en-US"/>
        </w:rPr>
        <w:t>correctly</w:t>
      </w:r>
      <w:r w:rsidR="00D010E8">
        <w:rPr>
          <w:rFonts w:ascii="Calibri" w:eastAsia="Calibri" w:hAnsi="Calibri" w:cs="Times New Roman"/>
          <w:color w:val="31849B"/>
          <w:lang w:val="en-US"/>
        </w:rPr>
        <w:t xml:space="preserve"> how the salt water affected the growth of your plant</w:t>
      </w:r>
      <w:r w:rsidR="00961CE1">
        <w:rPr>
          <w:rFonts w:ascii="Calibri" w:eastAsia="Calibri" w:hAnsi="Calibri" w:cs="Times New Roman"/>
          <w:color w:val="31849B"/>
          <w:lang w:val="en-US"/>
        </w:rPr>
        <w:t xml:space="preserve"> and</w:t>
      </w:r>
      <w:r w:rsidR="00D010E8">
        <w:rPr>
          <w:rFonts w:ascii="Calibri" w:eastAsia="Calibri" w:hAnsi="Calibri" w:cs="Times New Roman"/>
          <w:color w:val="31849B"/>
          <w:lang w:val="en-US"/>
        </w:rPr>
        <w:t xml:space="preserve"> how the salt concentrations of the various groups affected the plant growth</w:t>
      </w:r>
      <w:r w:rsidR="00961CE1">
        <w:rPr>
          <w:rFonts w:ascii="Calibri" w:eastAsia="Calibri" w:hAnsi="Calibri" w:cs="Times New Roman"/>
          <w:color w:val="31849B"/>
          <w:lang w:val="en-US"/>
        </w:rPr>
        <w:t xml:space="preserve">, but your interpretation of the data is </w:t>
      </w:r>
      <w:r w:rsidR="00961CE1" w:rsidRPr="008C353C">
        <w:rPr>
          <w:rFonts w:ascii="Calibri" w:eastAsia="Calibri" w:hAnsi="Calibri" w:cs="Times New Roman"/>
          <w:b/>
          <w:color w:val="31849B"/>
          <w:u w:val="single"/>
          <w:lang w:val="en-US"/>
        </w:rPr>
        <w:t>limited or incorrect</w:t>
      </w:r>
      <w:r>
        <w:rPr>
          <w:rFonts w:ascii="Calibri" w:eastAsia="Calibri" w:hAnsi="Calibri" w:cs="Times New Roman"/>
          <w:color w:val="31849B"/>
          <w:lang w:val="en-US"/>
        </w:rPr>
        <w:t>.</w:t>
      </w:r>
    </w:p>
    <w:p w:rsidR="005D599F" w:rsidRPr="0011237C" w:rsidRDefault="005D599F" w:rsidP="005D599F">
      <w:pPr>
        <w:spacing w:after="0" w:line="240" w:lineRule="auto"/>
        <w:jc w:val="center"/>
        <w:rPr>
          <w:b/>
          <w:bCs/>
          <w:color w:val="31849B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31849B"/>
          <w:lang w:val="en-US"/>
        </w:rPr>
        <w:t>5-6</w:t>
      </w:r>
    </w:p>
    <w:p w:rsidR="005D599F" w:rsidRPr="0011237C" w:rsidRDefault="00961CE1" w:rsidP="005D599F">
      <w:pPr>
        <w:spacing w:after="0" w:line="240" w:lineRule="auto"/>
        <w:jc w:val="center"/>
        <w:rPr>
          <w:color w:val="31849B"/>
          <w:lang w:val="en-US"/>
        </w:rPr>
      </w:pPr>
      <w:r>
        <w:rPr>
          <w:color w:val="31849B"/>
          <w:lang w:val="en-US"/>
        </w:rPr>
        <w:t>You</w:t>
      </w:r>
      <w:r w:rsidR="005D599F">
        <w:rPr>
          <w:rFonts w:ascii="Calibri" w:eastAsia="Calibri" w:hAnsi="Calibri" w:cs="Times New Roman"/>
          <w:color w:val="31849B"/>
          <w:lang w:val="en-US"/>
        </w:rPr>
        <w:t xml:space="preserve"> </w:t>
      </w:r>
      <w:r w:rsidR="005D599F">
        <w:rPr>
          <w:color w:val="31849B"/>
          <w:lang w:val="en-US"/>
        </w:rPr>
        <w:t>are</w:t>
      </w:r>
      <w:r w:rsidR="005D599F">
        <w:rPr>
          <w:rFonts w:ascii="Calibri" w:eastAsia="Calibri" w:hAnsi="Calibri" w:cs="Times New Roman"/>
          <w:color w:val="31849B"/>
          <w:lang w:val="en-US"/>
        </w:rPr>
        <w:t xml:space="preserve"> able to present </w:t>
      </w:r>
      <w:r w:rsidR="005D599F">
        <w:rPr>
          <w:color w:val="31849B"/>
          <w:lang w:val="en-US"/>
        </w:rPr>
        <w:t>you</w:t>
      </w:r>
      <w:r>
        <w:rPr>
          <w:rFonts w:ascii="Calibri" w:eastAsia="Calibri" w:hAnsi="Calibri" w:cs="Times New Roman"/>
          <w:color w:val="31849B"/>
          <w:lang w:val="en-US"/>
        </w:rPr>
        <w:t xml:space="preserve">r data in a </w:t>
      </w:r>
      <w:r w:rsidRPr="008C353C">
        <w:rPr>
          <w:rFonts w:ascii="Calibri" w:eastAsia="Calibri" w:hAnsi="Calibri" w:cs="Times New Roman"/>
          <w:b/>
          <w:color w:val="31849B"/>
          <w:u w:val="single"/>
          <w:lang w:val="en-US"/>
        </w:rPr>
        <w:t>suitable table</w:t>
      </w:r>
      <w:r w:rsidR="005D599F">
        <w:rPr>
          <w:rFonts w:ascii="Calibri" w:eastAsia="Calibri" w:hAnsi="Calibri" w:cs="Times New Roman"/>
          <w:color w:val="31849B"/>
          <w:lang w:val="en-US"/>
        </w:rPr>
        <w:t xml:space="preserve"> and draw </w:t>
      </w:r>
      <w:r w:rsidR="008C353C">
        <w:rPr>
          <w:rFonts w:ascii="Calibri" w:eastAsia="Calibri" w:hAnsi="Calibri" w:cs="Times New Roman"/>
          <w:color w:val="31849B"/>
          <w:lang w:val="en-US"/>
        </w:rPr>
        <w:t xml:space="preserve">a </w:t>
      </w:r>
      <w:r w:rsidR="005D599F" w:rsidRPr="008C353C">
        <w:rPr>
          <w:rFonts w:ascii="Calibri" w:eastAsia="Calibri" w:hAnsi="Calibri" w:cs="Times New Roman"/>
          <w:b/>
          <w:color w:val="31849B"/>
          <w:u w:val="single"/>
          <w:lang w:val="en-US"/>
        </w:rPr>
        <w:t>suitable graph</w:t>
      </w:r>
      <w:r w:rsidR="005D599F">
        <w:rPr>
          <w:rFonts w:ascii="Calibri" w:eastAsia="Calibri" w:hAnsi="Calibri" w:cs="Times New Roman"/>
          <w:color w:val="31849B"/>
          <w:lang w:val="en-US"/>
        </w:rPr>
        <w:t xml:space="preserve">. </w:t>
      </w:r>
      <w:r w:rsidR="005D599F">
        <w:rPr>
          <w:color w:val="31849B"/>
          <w:lang w:val="en-US"/>
        </w:rPr>
        <w:t>You are</w:t>
      </w:r>
      <w:r w:rsidR="005D599F">
        <w:rPr>
          <w:rFonts w:ascii="Calibri" w:eastAsia="Calibri" w:hAnsi="Calibri" w:cs="Times New Roman"/>
          <w:color w:val="31849B"/>
          <w:lang w:val="en-US"/>
        </w:rPr>
        <w:t xml:space="preserve"> able to </w:t>
      </w:r>
      <w:r w:rsidR="005D599F" w:rsidRPr="008C353C">
        <w:rPr>
          <w:rFonts w:ascii="Calibri" w:eastAsia="Calibri" w:hAnsi="Calibri" w:cs="Times New Roman"/>
          <w:b/>
          <w:color w:val="31849B"/>
          <w:u w:val="single"/>
          <w:lang w:val="en-US"/>
        </w:rPr>
        <w:t>describe correctly</w:t>
      </w:r>
      <w:r w:rsidR="005D599F">
        <w:rPr>
          <w:rFonts w:ascii="Calibri" w:eastAsia="Calibri" w:hAnsi="Calibri" w:cs="Times New Roman"/>
          <w:color w:val="31849B"/>
          <w:lang w:val="en-US"/>
        </w:rPr>
        <w:t xml:space="preserve"> </w:t>
      </w:r>
      <w:r>
        <w:rPr>
          <w:rFonts w:ascii="Calibri" w:eastAsia="Calibri" w:hAnsi="Calibri" w:cs="Times New Roman"/>
          <w:color w:val="31849B"/>
          <w:lang w:val="en-US"/>
        </w:rPr>
        <w:t xml:space="preserve">how the salt water affected the growth of your plant and how the salt concentrations of the various groups affected the plant growth. You are able to </w:t>
      </w:r>
      <w:r w:rsidRPr="008C353C">
        <w:rPr>
          <w:rFonts w:ascii="Calibri" w:eastAsia="Calibri" w:hAnsi="Calibri" w:cs="Times New Roman"/>
          <w:b/>
          <w:color w:val="31849B"/>
          <w:u w:val="single"/>
          <w:lang w:val="en-US"/>
        </w:rPr>
        <w:t>explain correctly</w:t>
      </w:r>
      <w:r>
        <w:rPr>
          <w:rFonts w:ascii="Calibri" w:eastAsia="Calibri" w:hAnsi="Calibri" w:cs="Times New Roman"/>
          <w:color w:val="31849B"/>
          <w:lang w:val="en-US"/>
        </w:rPr>
        <w:t xml:space="preserve"> how the salt water concentrations should have affected the plant growth in regards to the adaptations of the mangroves.</w:t>
      </w:r>
    </w:p>
    <w:p w:rsidR="005D599F" w:rsidRPr="005D599F" w:rsidRDefault="005D599F">
      <w:pPr>
        <w:rPr>
          <w:lang w:val="en-US"/>
        </w:rPr>
      </w:pPr>
    </w:p>
    <w:sectPr w:rsidR="005D599F" w:rsidRPr="005D599F" w:rsidSect="00867B30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BBD" w:rsidRDefault="00265BBD" w:rsidP="005D599F">
      <w:pPr>
        <w:spacing w:after="0" w:line="240" w:lineRule="auto"/>
      </w:pPr>
      <w:r>
        <w:separator/>
      </w:r>
    </w:p>
  </w:endnote>
  <w:endnote w:type="continuationSeparator" w:id="0">
    <w:p w:rsidR="00265BBD" w:rsidRDefault="00265BBD" w:rsidP="005D5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BBD" w:rsidRDefault="00265BBD" w:rsidP="005D599F">
      <w:pPr>
        <w:spacing w:after="0" w:line="240" w:lineRule="auto"/>
      </w:pPr>
      <w:r>
        <w:separator/>
      </w:r>
    </w:p>
  </w:footnote>
  <w:footnote w:type="continuationSeparator" w:id="0">
    <w:p w:rsidR="00265BBD" w:rsidRDefault="00265BBD" w:rsidP="005D5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99F" w:rsidRPr="005D599F" w:rsidRDefault="005D599F">
    <w:pPr>
      <w:pStyle w:val="Header"/>
      <w:rPr>
        <w:lang w:val="en-US"/>
      </w:rPr>
    </w:pPr>
    <w:proofErr w:type="spellStart"/>
    <w:r>
      <w:rPr>
        <w:lang w:val="en-US"/>
      </w:rPr>
      <w:t>Mr</w:t>
    </w:r>
    <w:proofErr w:type="spellEnd"/>
    <w:r>
      <w:rPr>
        <w:lang w:val="en-US"/>
      </w:rPr>
      <w:t xml:space="preserve"> Berndt</w:t>
    </w:r>
    <w:r>
      <w:ptab w:relativeTo="margin" w:alignment="center" w:leader="none"/>
    </w:r>
    <w:r w:rsidR="00FC1624">
      <w:t>Sc 7</w:t>
    </w:r>
    <w:r>
      <w:ptab w:relativeTo="margin" w:alignment="right" w:leader="none"/>
    </w:r>
    <w:r>
      <w:t>ISOCS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D1B64"/>
    <w:multiLevelType w:val="hybridMultilevel"/>
    <w:tmpl w:val="B8B0AC9C"/>
    <w:lvl w:ilvl="0" w:tplc="F3A21E9C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493" w:hanging="360"/>
      </w:pPr>
    </w:lvl>
    <w:lvl w:ilvl="2" w:tplc="0807001B" w:tentative="1">
      <w:start w:val="1"/>
      <w:numFmt w:val="lowerRoman"/>
      <w:lvlText w:val="%3."/>
      <w:lvlJc w:val="right"/>
      <w:pPr>
        <w:ind w:left="3213" w:hanging="180"/>
      </w:pPr>
    </w:lvl>
    <w:lvl w:ilvl="3" w:tplc="0807000F" w:tentative="1">
      <w:start w:val="1"/>
      <w:numFmt w:val="decimal"/>
      <w:lvlText w:val="%4."/>
      <w:lvlJc w:val="left"/>
      <w:pPr>
        <w:ind w:left="3933" w:hanging="360"/>
      </w:pPr>
    </w:lvl>
    <w:lvl w:ilvl="4" w:tplc="08070019" w:tentative="1">
      <w:start w:val="1"/>
      <w:numFmt w:val="lowerLetter"/>
      <w:lvlText w:val="%5."/>
      <w:lvlJc w:val="left"/>
      <w:pPr>
        <w:ind w:left="4653" w:hanging="360"/>
      </w:pPr>
    </w:lvl>
    <w:lvl w:ilvl="5" w:tplc="0807001B" w:tentative="1">
      <w:start w:val="1"/>
      <w:numFmt w:val="lowerRoman"/>
      <w:lvlText w:val="%6."/>
      <w:lvlJc w:val="right"/>
      <w:pPr>
        <w:ind w:left="5373" w:hanging="180"/>
      </w:pPr>
    </w:lvl>
    <w:lvl w:ilvl="6" w:tplc="0807000F" w:tentative="1">
      <w:start w:val="1"/>
      <w:numFmt w:val="decimal"/>
      <w:lvlText w:val="%7."/>
      <w:lvlJc w:val="left"/>
      <w:pPr>
        <w:ind w:left="6093" w:hanging="360"/>
      </w:pPr>
    </w:lvl>
    <w:lvl w:ilvl="7" w:tplc="08070019" w:tentative="1">
      <w:start w:val="1"/>
      <w:numFmt w:val="lowerLetter"/>
      <w:lvlText w:val="%8."/>
      <w:lvlJc w:val="left"/>
      <w:pPr>
        <w:ind w:left="6813" w:hanging="360"/>
      </w:pPr>
    </w:lvl>
    <w:lvl w:ilvl="8" w:tplc="0807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">
    <w:nsid w:val="39496EA8"/>
    <w:multiLevelType w:val="hybridMultilevel"/>
    <w:tmpl w:val="FF96DB5E"/>
    <w:lvl w:ilvl="0" w:tplc="5198A866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493" w:hanging="360"/>
      </w:pPr>
    </w:lvl>
    <w:lvl w:ilvl="2" w:tplc="0807001B" w:tentative="1">
      <w:start w:val="1"/>
      <w:numFmt w:val="lowerRoman"/>
      <w:lvlText w:val="%3."/>
      <w:lvlJc w:val="right"/>
      <w:pPr>
        <w:ind w:left="3213" w:hanging="180"/>
      </w:pPr>
    </w:lvl>
    <w:lvl w:ilvl="3" w:tplc="0807000F" w:tentative="1">
      <w:start w:val="1"/>
      <w:numFmt w:val="decimal"/>
      <w:lvlText w:val="%4."/>
      <w:lvlJc w:val="left"/>
      <w:pPr>
        <w:ind w:left="3933" w:hanging="360"/>
      </w:pPr>
    </w:lvl>
    <w:lvl w:ilvl="4" w:tplc="08070019" w:tentative="1">
      <w:start w:val="1"/>
      <w:numFmt w:val="lowerLetter"/>
      <w:lvlText w:val="%5."/>
      <w:lvlJc w:val="left"/>
      <w:pPr>
        <w:ind w:left="4653" w:hanging="360"/>
      </w:pPr>
    </w:lvl>
    <w:lvl w:ilvl="5" w:tplc="0807001B" w:tentative="1">
      <w:start w:val="1"/>
      <w:numFmt w:val="lowerRoman"/>
      <w:lvlText w:val="%6."/>
      <w:lvlJc w:val="right"/>
      <w:pPr>
        <w:ind w:left="5373" w:hanging="180"/>
      </w:pPr>
    </w:lvl>
    <w:lvl w:ilvl="6" w:tplc="0807000F" w:tentative="1">
      <w:start w:val="1"/>
      <w:numFmt w:val="decimal"/>
      <w:lvlText w:val="%7."/>
      <w:lvlJc w:val="left"/>
      <w:pPr>
        <w:ind w:left="6093" w:hanging="360"/>
      </w:pPr>
    </w:lvl>
    <w:lvl w:ilvl="7" w:tplc="08070019" w:tentative="1">
      <w:start w:val="1"/>
      <w:numFmt w:val="lowerLetter"/>
      <w:lvlText w:val="%8."/>
      <w:lvlJc w:val="left"/>
      <w:pPr>
        <w:ind w:left="6813" w:hanging="360"/>
      </w:pPr>
    </w:lvl>
    <w:lvl w:ilvl="8" w:tplc="0807001B" w:tentative="1">
      <w:start w:val="1"/>
      <w:numFmt w:val="lowerRoman"/>
      <w:lvlText w:val="%9."/>
      <w:lvlJc w:val="right"/>
      <w:pPr>
        <w:ind w:left="753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99F"/>
    <w:rsid w:val="00075C5A"/>
    <w:rsid w:val="001B6EBA"/>
    <w:rsid w:val="001F2BCA"/>
    <w:rsid w:val="00265BBD"/>
    <w:rsid w:val="0029681F"/>
    <w:rsid w:val="004A19FB"/>
    <w:rsid w:val="005D599F"/>
    <w:rsid w:val="00716555"/>
    <w:rsid w:val="007B3EC1"/>
    <w:rsid w:val="00867B30"/>
    <w:rsid w:val="008C353C"/>
    <w:rsid w:val="00961CE1"/>
    <w:rsid w:val="00974CC3"/>
    <w:rsid w:val="00984E96"/>
    <w:rsid w:val="009A1E83"/>
    <w:rsid w:val="00BC31FD"/>
    <w:rsid w:val="00BD58D2"/>
    <w:rsid w:val="00C21724"/>
    <w:rsid w:val="00C74F07"/>
    <w:rsid w:val="00CB162F"/>
    <w:rsid w:val="00CF2327"/>
    <w:rsid w:val="00D010E8"/>
    <w:rsid w:val="00FC1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B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D5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599F"/>
  </w:style>
  <w:style w:type="paragraph" w:styleId="Footer">
    <w:name w:val="footer"/>
    <w:basedOn w:val="Normal"/>
    <w:link w:val="FooterChar"/>
    <w:uiPriority w:val="99"/>
    <w:semiHidden/>
    <w:unhideWhenUsed/>
    <w:rsid w:val="005D5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599F"/>
  </w:style>
  <w:style w:type="paragraph" w:styleId="BalloonText">
    <w:name w:val="Balloon Text"/>
    <w:basedOn w:val="Normal"/>
    <w:link w:val="BalloonTextChar"/>
    <w:uiPriority w:val="99"/>
    <w:semiHidden/>
    <w:unhideWhenUsed/>
    <w:rsid w:val="005D5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9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3EC1"/>
    <w:pPr>
      <w:ind w:left="720"/>
      <w:contextualSpacing/>
    </w:pPr>
  </w:style>
  <w:style w:type="table" w:styleId="MediumGrid1">
    <w:name w:val="Medium Grid 1"/>
    <w:basedOn w:val="TableNormal"/>
    <w:uiPriority w:val="67"/>
    <w:rsid w:val="007B3EC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LightList-Accent5">
    <w:name w:val="Light List Accent 5"/>
    <w:basedOn w:val="TableNormal"/>
    <w:uiPriority w:val="61"/>
    <w:rsid w:val="00CB16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EFBE2B-6791-4E8D-9A6D-29BCCE46F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isocsa</dc:creator>
  <cp:lastModifiedBy>isocsa</cp:lastModifiedBy>
  <cp:revision>3</cp:revision>
  <dcterms:created xsi:type="dcterms:W3CDTF">2013-01-28T13:51:00Z</dcterms:created>
  <dcterms:modified xsi:type="dcterms:W3CDTF">2013-01-28T13:54:00Z</dcterms:modified>
</cp:coreProperties>
</file>